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衢江区中医院</w:t>
      </w:r>
      <w:r>
        <w:rPr>
          <w:rFonts w:hint="eastAsia" w:ascii="宋体" w:hAnsi="宋体" w:eastAsia="宋体" w:cs="宋体"/>
          <w:b/>
          <w:sz w:val="36"/>
          <w:szCs w:val="36"/>
        </w:rPr>
        <w:t>绿植租摆合同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甲方（租赁方）：____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乙方（服务方）：____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绿植品种、数量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品</w:t>
      </w:r>
      <w:r>
        <w:rPr>
          <w:rFonts w:hint="eastAsia" w:ascii="宋体" w:hAnsi="宋体" w:eastAsia="宋体" w:cs="宋体"/>
          <w:i w:val="0"/>
          <w:iCs w:val="0"/>
          <w:caps w:val="0"/>
          <w:color w:val="2F2F2F"/>
          <w:spacing w:val="0"/>
          <w:kern w:val="2"/>
          <w:sz w:val="28"/>
          <w:szCs w:val="28"/>
          <w:shd w:val="clear" w:fill="FFFFFF"/>
          <w:lang w:val="en-US" w:eastAsia="zh-CN" w:bidi="ar-SA"/>
        </w:rPr>
        <w:t>种参考附件1，数量不少于220株。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租摆</w:t>
      </w:r>
      <w:r>
        <w:rPr>
          <w:rFonts w:hint="eastAsia" w:ascii="宋体" w:hAnsi="宋体" w:eastAsia="宋体" w:cs="宋体"/>
          <w:sz w:val="28"/>
          <w:szCs w:val="28"/>
        </w:rPr>
        <w:t>养护范围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360" w:leftChars="0" w:firstLine="0" w:firstLine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F2F2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F2F"/>
          <w:spacing w:val="0"/>
          <w:sz w:val="28"/>
          <w:szCs w:val="28"/>
          <w:shd w:val="clear" w:fill="FFFFFF"/>
          <w:lang w:val="en-US" w:eastAsia="zh-CN"/>
        </w:rPr>
        <w:t>（1）衢江院区室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360" w:leftChars="0" w:firstLine="0" w:firstLine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F2F2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F2F"/>
          <w:spacing w:val="0"/>
          <w:kern w:val="2"/>
          <w:sz w:val="28"/>
          <w:szCs w:val="28"/>
          <w:shd w:val="clear" w:fill="FFFFFF"/>
          <w:lang w:val="en-US" w:eastAsia="zh-CN" w:bidi="ar-SA"/>
        </w:rPr>
        <w:t>（2）</w:t>
      </w:r>
      <w:r>
        <w:rPr>
          <w:rFonts w:hint="eastAsia" w:ascii="宋体" w:hAnsi="宋体" w:eastAsia="宋体" w:cs="宋体"/>
          <w:i w:val="0"/>
          <w:iCs w:val="0"/>
          <w:caps w:val="0"/>
          <w:color w:val="2F2F2F"/>
          <w:spacing w:val="0"/>
          <w:sz w:val="28"/>
          <w:szCs w:val="28"/>
          <w:shd w:val="clear" w:fill="FFFFFF"/>
          <w:lang w:val="en-US" w:eastAsia="zh-CN"/>
        </w:rPr>
        <w:t>智造新城院区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360" w:leftChars="0" w:firstLine="0" w:firstLine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F2F2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F2F"/>
          <w:spacing w:val="0"/>
          <w:kern w:val="2"/>
          <w:sz w:val="28"/>
          <w:szCs w:val="28"/>
          <w:shd w:val="clear" w:fill="FFFFFF"/>
          <w:lang w:val="en-US" w:eastAsia="zh-CN" w:bidi="ar-SA"/>
        </w:rPr>
        <w:t>（3）</w:t>
      </w:r>
      <w:r>
        <w:rPr>
          <w:rFonts w:hint="eastAsia" w:ascii="宋体" w:hAnsi="宋体" w:eastAsia="宋体" w:cs="宋体"/>
          <w:i w:val="0"/>
          <w:iCs w:val="0"/>
          <w:caps w:val="0"/>
          <w:color w:val="2F2F2F"/>
          <w:spacing w:val="0"/>
          <w:sz w:val="28"/>
          <w:szCs w:val="28"/>
          <w:shd w:val="clear" w:fill="FFFFFF"/>
          <w:lang w:val="en-US" w:eastAsia="zh-CN"/>
        </w:rPr>
        <w:t>杨继洲名医馆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放置于上述项目地点的全部植物（以下简称“植物”）。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合同期限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2024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</w:t>
      </w:r>
      <w:r>
        <w:rPr>
          <w:rFonts w:hint="eastAsia"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2026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</w:t>
      </w:r>
      <w:r>
        <w:rPr>
          <w:rFonts w:hint="eastAsia" w:ascii="宋体" w:hAnsi="宋体" w:eastAsia="宋体" w:cs="宋体"/>
          <w:sz w:val="28"/>
          <w:szCs w:val="28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1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四．</w:t>
      </w:r>
      <w:r>
        <w:rPr>
          <w:rFonts w:hint="eastAsia" w:ascii="宋体" w:hAnsi="宋体" w:eastAsia="宋体" w:cs="宋体"/>
          <w:sz w:val="28"/>
          <w:szCs w:val="28"/>
        </w:rPr>
        <w:t>合同价款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植物</w:t>
      </w:r>
      <w:r>
        <w:rPr>
          <w:rFonts w:hint="eastAsia" w:ascii="宋体" w:hAnsi="宋体" w:eastAsia="宋体" w:cs="宋体"/>
          <w:sz w:val="28"/>
          <w:szCs w:val="28"/>
        </w:rPr>
        <w:t>数量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和品种</w:t>
      </w:r>
      <w:r>
        <w:rPr>
          <w:rFonts w:hint="eastAsia" w:ascii="宋体" w:hAnsi="宋体" w:eastAsia="宋体" w:cs="宋体"/>
          <w:sz w:val="28"/>
          <w:szCs w:val="28"/>
        </w:rPr>
        <w:t>估算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本合同项下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植物租摆</w:t>
      </w:r>
      <w:r>
        <w:rPr>
          <w:rFonts w:hint="eastAsia" w:ascii="宋体" w:hAnsi="宋体" w:eastAsia="宋体" w:cs="宋体"/>
          <w:sz w:val="28"/>
          <w:szCs w:val="28"/>
        </w:rPr>
        <w:t>养护价款为人民币￥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</w:t>
      </w:r>
      <w:r>
        <w:rPr>
          <w:rFonts w:hint="eastAsia" w:ascii="宋体" w:hAnsi="宋体" w:eastAsia="宋体" w:cs="宋体"/>
          <w:sz w:val="28"/>
          <w:szCs w:val="28"/>
        </w:rPr>
        <w:t>元（大写: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X元</w:t>
      </w:r>
      <w:r>
        <w:rPr>
          <w:rFonts w:hint="eastAsia" w:ascii="宋体" w:hAnsi="宋体" w:eastAsia="宋体" w:cs="宋体"/>
          <w:sz w:val="28"/>
          <w:szCs w:val="28"/>
        </w:rPr>
        <w:t>整），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价款以实际数量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品种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为准，</w:t>
      </w:r>
      <w:r>
        <w:rPr>
          <w:rFonts w:hint="eastAsia" w:ascii="宋体" w:hAnsi="宋体" w:eastAsia="宋体" w:cs="宋体"/>
          <w:sz w:val="28"/>
          <w:szCs w:val="28"/>
        </w:rPr>
        <w:t>该费用包含了乙方履行本合同所需的全部费用，包括但不限于运费、人工费、管理费、税费、植物退换费等一切费用，不做调增。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12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付款方式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绿植租摆服务费季付。每季度甲方审核确定当季租摆服务费后，于次月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日前支付乙方上季度租摆服务费。乙方应在每次甲方付款前，向甲方提供等额合法发票，否则甲方有权顺延付款直至乙方提供约定发票，且不承担违约责任。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本合同项下绿植租摆数量为估算数量，如经甲方要求，实际执行的租摆绿植数量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不足或</w:t>
      </w:r>
      <w:r>
        <w:rPr>
          <w:rFonts w:hint="eastAsia" w:ascii="宋体" w:hAnsi="宋体" w:eastAsia="宋体" w:cs="宋体"/>
          <w:sz w:val="28"/>
          <w:szCs w:val="28"/>
        </w:rPr>
        <w:t>超过本合同规定时，费用将按照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谈判定价或双方商定</w:t>
      </w:r>
      <w:r>
        <w:rPr>
          <w:rFonts w:hint="eastAsia" w:ascii="宋体" w:hAnsi="宋体" w:eastAsia="宋体" w:cs="宋体"/>
          <w:sz w:val="28"/>
          <w:szCs w:val="28"/>
        </w:rPr>
        <w:t>单价和实际摆放数量结算。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12" w:leftChars="0" w:right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工作内容及标准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623"/>
        <w:gridCol w:w="6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2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工作内容</w:t>
            </w:r>
          </w:p>
        </w:tc>
        <w:tc>
          <w:tcPr>
            <w:tcW w:w="625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2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浇水</w:t>
            </w:r>
          </w:p>
        </w:tc>
        <w:tc>
          <w:tcPr>
            <w:tcW w:w="625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不少于两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周一次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2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施肥</w:t>
            </w:r>
          </w:p>
        </w:tc>
        <w:tc>
          <w:tcPr>
            <w:tcW w:w="625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不少于每季度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一次（特殊植株根据实际情况施肥）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2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剪修整形</w:t>
            </w:r>
          </w:p>
        </w:tc>
        <w:tc>
          <w:tcPr>
            <w:tcW w:w="625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根据实际情况进行剪修整形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2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杀虫、除菌</w:t>
            </w:r>
          </w:p>
        </w:tc>
        <w:tc>
          <w:tcPr>
            <w:tcW w:w="625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不少于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两个月一次；发现有病虫害的，立即施药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2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除草</w:t>
            </w:r>
          </w:p>
        </w:tc>
        <w:tc>
          <w:tcPr>
            <w:tcW w:w="625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根据实际情况进行除草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2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绿化垃圾</w:t>
            </w:r>
          </w:p>
        </w:tc>
        <w:tc>
          <w:tcPr>
            <w:tcW w:w="625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剪修完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当日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内清理完毕绿化垃圾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2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更换</w:t>
            </w:r>
          </w:p>
        </w:tc>
        <w:tc>
          <w:tcPr>
            <w:tcW w:w="625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乙方对长势不好的植物根据甲方的要求进行无偿更换，包括但不限于：植物长势不美观、叶面大量脱弱或变黄、有病虫入侵植物、植物长势不好等情况。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2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清洁</w:t>
            </w:r>
          </w:p>
        </w:tc>
        <w:tc>
          <w:tcPr>
            <w:tcW w:w="625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保证叶面卫生、花盆干净卫生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62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其他</w:t>
            </w:r>
          </w:p>
        </w:tc>
        <w:tc>
          <w:tcPr>
            <w:tcW w:w="625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节假日或重大活动时免费提供绿化布置方案；技术咨询、指导临时绿植租摆服务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等；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甲方如有临时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植物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紧急租摆需要，应提前24小时通知乙方，乙方需满足甲方要求，费用另行商定。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（五）双方权利与义务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甲方权利与义务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（1）甲方免费为乙方提供绿植租摆服务工作所需的用水、用电接驳点；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）甲方有权根据合同监督检查乙方日常植物养护管理工作。同时，甲方应督促所有人员爱护植物，及时制止和处理损坏和偷窃植物的行为。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甲方严禁乙方雇佣不符合国家及当地用工政策人员，包括未成年人、三无人员、患有任何传染性疾病人员等，如乙方违反规定雇佣非法劳工，则由此产生的一切后果由乙方承担，若甲方因此而受牵连，则乙方必须同时赔偿甲方的名誉及经济损失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）在乙方进行日常养护期间，协调乙方工作人员与甲方所有相关部门和人员之间的关系，保证植物日常养护顺利进行。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（5）甲方有权要求乙方更换甲方不满意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养护</w:t>
      </w:r>
      <w:r>
        <w:rPr>
          <w:rFonts w:hint="eastAsia" w:ascii="宋体" w:hAnsi="宋体" w:eastAsia="宋体" w:cs="宋体"/>
          <w:sz w:val="28"/>
          <w:szCs w:val="28"/>
        </w:rPr>
        <w:t>负责人及员工而无需说明任何理由，乙方不得反对并应立即执行，若乙方延误更换，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逾期将按当月服务费的10%扣除</w:t>
      </w:r>
      <w:r>
        <w:rPr>
          <w:rFonts w:hint="eastAsia" w:ascii="宋体" w:hAnsi="宋体" w:eastAsia="宋体" w:cs="宋体"/>
          <w:sz w:val="28"/>
          <w:szCs w:val="28"/>
        </w:rPr>
        <w:t>，同时乙方不得以此为由造成对工作的延误或索取赔偿；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）甲方应</w:t>
      </w:r>
      <w:r>
        <w:rPr>
          <w:rFonts w:hint="eastAsia" w:ascii="宋体" w:hAnsi="宋体" w:eastAsia="宋体" w:cs="宋体"/>
          <w:sz w:val="28"/>
          <w:szCs w:val="28"/>
        </w:rPr>
        <w:t>按合同约定及时足额向乙方支付费用。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由于甲方原因造成绿植租摆非正常死亡或丢失，甲方须按死亡绿植的市价赔偿乙方，套盆、花盆等附件丢失，甲方须按市场价赔偿乙方。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2．乙方权利与义务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（1）乙方应根据本合同约定，严格按甲方要求摆设植物，并安排专人负责植物的养护管理，包括：日常浇水、施肥、修剪、防治病虫害等，保证植物处于良好生长状态，保持良好观赏效果。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（2）乙方必须随时监控所摆绿植的生长情况，及时更换生长不良及效果不好的绿植，确保符合合同要求标准；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）若乙方提供的绿植发生枯萎或死亡，乙方应安排及时更换，并应该事先将新的绿植运抵本项目后，再进行更换；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）乙方应预防本项目内绿植病虫害的发生，并制定预防绿植发生病虫害预案，以便发生时采取相应措施。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）乙方在进行作业时，应将产生的垃圾进行清理；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）乙方工作中要使用甲方认可的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养护工具</w:t>
      </w:r>
      <w:r>
        <w:rPr>
          <w:rFonts w:hint="eastAsia" w:ascii="宋体" w:hAnsi="宋体" w:eastAsia="宋体" w:cs="宋体"/>
          <w:sz w:val="28"/>
          <w:szCs w:val="28"/>
        </w:rPr>
        <w:t>工具及设备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一切设备、材料、工具等均由乙方自备不得私自挪用甲方物品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，如有特殊情况需要向</w:t>
      </w:r>
      <w:r>
        <w:rPr>
          <w:rFonts w:hint="eastAsia" w:ascii="宋体" w:hAnsi="宋体" w:eastAsia="宋体" w:cs="宋体"/>
          <w:sz w:val="28"/>
          <w:szCs w:val="28"/>
        </w:rPr>
        <w:t>甲方借用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工具，当次服务结束后应及时归还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）乙方工作人员应穿着工作服、佩戴工作证进场工作，工作服应整齐干净。乙方工作人员工作期间应遵守甲方的所有管理规定，不得做出任何影响甲方办公的行为和其他不良行为。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）乙方根据甲方的要求提供现场绿植，乙方应保证现场绿植的品质，如出现花盆破损、绿植枯萎等品质问题，乙方须在24小时内整改完毕，如未在规定时间内整改，甲方有权扣除当月服务费的2%；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）如甲方检查发现植物养护质量等未达到双方的要求，乙方应在收到甲方书面通知后3个工作日内予以整改。对已出现残像、观赏效果差的植物，乙方应及时予以无偿同价更换。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）乙方应负责其工作人员的劳动保护和人身安全。在履行本合同过程中，因乙方工作人员自身原因造成他人或自身的人身、财产安全损害的，责任由乙方负责。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）乙方有义务节约使用甲方提供的资源，严格约束员工对资源使用，不造成资源浪费；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）租摆合同期内，本项目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范围</w:t>
      </w:r>
      <w:r>
        <w:rPr>
          <w:rFonts w:hint="eastAsia" w:ascii="宋体" w:hAnsi="宋体" w:eastAsia="宋体" w:cs="宋体"/>
          <w:sz w:val="28"/>
          <w:szCs w:val="28"/>
        </w:rPr>
        <w:t>内所涉及的一切会议、活动、特别事故、庆典等临时绿植摆放，在甲方提前24个小时通知后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，乙方应在甲方规定的时间内送到甲方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指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定地点，逾期将按当月服务费的10%扣除；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）乙方应对员工要有足够的培训与监管，同时应将所有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该项目中到现场参与养护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员工的身份证明文件如身份证、暂住</w:t>
      </w:r>
      <w:r>
        <w:rPr>
          <w:rFonts w:hint="eastAsia" w:ascii="宋体" w:hAnsi="宋体" w:eastAsia="宋体" w:cs="宋体"/>
          <w:sz w:val="28"/>
          <w:szCs w:val="28"/>
        </w:rPr>
        <w:t>证复印件等提供甲方备案；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）乙方在工作中要注意防火，注意工作安全，注意不要有漏水、漏电等情况发生；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）乙方应保证养护工作不影响本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甲方工作人员</w:t>
      </w:r>
      <w:r>
        <w:rPr>
          <w:rFonts w:hint="eastAsia" w:ascii="宋体" w:hAnsi="宋体" w:eastAsia="宋体" w:cs="宋体"/>
          <w:sz w:val="28"/>
          <w:szCs w:val="28"/>
        </w:rPr>
        <w:t>的正常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工作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）乙方员工若有打闹、酗酒、赌博或行为不检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sz w:val="28"/>
          <w:szCs w:val="28"/>
        </w:rPr>
        <w:t>不当行为，如若发现，甲方有权勒令该员工离开；如若给甲方造成损失，乙方必须承担责任并赔偿损失；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）乙方应根据实际需要选择药剂或设备，但选择的药剂及设备必须是符合国家相关标准要求、无异味并对人体无害的，经甲方许可后方可使用。乙方在每次工作前，应当向甲方提交所使用的药剂的品牌、合格证、无危害性等证明，由甲方备存，否则不得使用，甲方的认可并不意味着免除乙方作为专业公司应当承担的责任。因乙方使用的药剂、设备等造成的甲方或任何第三方损害，均由乙方承担责任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）乙方人员进行绿植养护工作，应按照安全程序进行，溶液及药剂品包装需完好，不得有泄漏现象；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（六）违约责任与赔偿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1．甲乙双方应遵守本合同条款，任何一方不得违约，如因一方违约而造成双方损失，均由违约方承担；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2．本合同内乙方应承担及赔偿的损失、罚款及费用，甲方有权从应支付乙方的服务费用中扣除，不足款项由乙方另行缴付；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乙方未按合同要求提供服务（按合同约定的服务标准，如：甲方提出更换租摆乙方未能按时完成等）给甲方造成不良影响和损失时，每发生一次，甲方有权向乙方收取当期服务费总金额5％的违约金；若1个月内，出现2次，则甲方有权解除合同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（七）合同终止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如乙方工作未能符合本合同规定，经甲方以书面通知后，24小时内仍未能进行改善，或虽经改善但仍未能满足要求时，则甲方随时有权终止合同而无需承担任何责任。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如乙方因自身原因无法提供约定的租摆服务，应提前一个月书面通知甲方，经双方协商一致后可解除本合同，双方互不承担违约责任。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乙方擅自终止服务或拒绝按甲方要求提供租摆服务的，甲方有权终止本合同，乙方承担合同终止的违约责任。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如乙方被司法部门判处破产或接清盘令，甲方可以终止合同而无需承担任何责任与赔偿。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未经甲方书面允许，乙方将本合同项下义务全部或部分转让或转包给第三方的，甲方有权解除合同，乙方承担合同终止的违约责任。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在上述5项情况下终止合同，并不影响甲方对乙方的索偿权利。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（八）争议解决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如因本合同签订及履行发生争议，双方协商不成的，任何一方可向本项目所在地人民法院提起诉讼。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（九）其他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1、本合同如下附件及绿植租摆服务招标文件（如有）均为本合同的组成部分，与本合同正文具有同等法律效力。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甲方（盖章）: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乙方（盖章）: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法定（委托）代表人</w:t>
      </w:r>
      <w:r>
        <w:rPr>
          <w:rFonts w:hint="eastAsia" w:ascii="宋体" w:hAnsi="宋体" w:eastAsia="宋体" w:cs="宋体"/>
          <w:sz w:val="28"/>
          <w:szCs w:val="28"/>
        </w:rPr>
        <w:t xml:space="preserve">（签字）: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法定（委托）代表人</w:t>
      </w:r>
      <w:r>
        <w:rPr>
          <w:rFonts w:hint="eastAsia" w:ascii="宋体" w:hAnsi="宋体" w:eastAsia="宋体" w:cs="宋体"/>
          <w:sz w:val="28"/>
          <w:szCs w:val="28"/>
        </w:rPr>
        <w:t xml:space="preserve">（签字）: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签订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时间</w:t>
      </w:r>
      <w:r>
        <w:rPr>
          <w:rFonts w:hint="eastAsia" w:ascii="宋体" w:hAnsi="宋体" w:eastAsia="宋体" w:cs="宋体"/>
          <w:sz w:val="28"/>
          <w:szCs w:val="28"/>
        </w:rPr>
        <w:t xml:space="preserve">： 年 月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签订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时间</w:t>
      </w:r>
      <w:r>
        <w:rPr>
          <w:rFonts w:hint="eastAsia" w:ascii="宋体" w:hAnsi="宋体" w:eastAsia="宋体" w:cs="宋体"/>
          <w:sz w:val="28"/>
          <w:szCs w:val="28"/>
        </w:rPr>
        <w:t xml:space="preserve">： 年 月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788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788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常用植物清单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5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发财树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绿萝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金钱树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红掌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富贵竹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金钱榕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散尾葵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巴西铁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苏铁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君子兰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常春藤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八仙花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芦荟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白鹤芋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蝴蝶兰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仙人球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…</w:t>
            </w:r>
          </w:p>
        </w:tc>
        <w:tc>
          <w:tcPr>
            <w:tcW w:w="54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…</w:t>
            </w:r>
          </w:p>
        </w:tc>
      </w:tr>
    </w:tbl>
    <w:p>
      <w:pPr>
        <w:rPr>
          <w:rFonts w:hint="default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95E833"/>
    <w:multiLevelType w:val="singleLevel"/>
    <w:tmpl w:val="1F95E833"/>
    <w:lvl w:ilvl="0" w:tentative="0">
      <w:start w:val="5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YzNmMTI3Yzk5MDMzNmJjZGI1Mzk5NGEwMzM2MGEifQ=="/>
  </w:docVars>
  <w:rsids>
    <w:rsidRoot w:val="7C875743"/>
    <w:rsid w:val="7C8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2024-01-23T02:58:00Z</dcterms:created>
  <dc:creator>zzy</dc:creator>
  <cp:lastModifiedBy>zzy</cp:lastModifiedBy>
  <dcterms:modified xsi:type="dcterms:W3CDTF">2024-01-23T02:58:18Z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34345FC3824B4910B4C6C078EB966C01_11</vt:lpwstr>
  </property>
</Properties>
</file>