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0"/>
          <w:szCs w:val="48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48"/>
          <w:lang w:val="en-US" w:eastAsia="zh-CN"/>
        </w:rPr>
        <w:t>授权委托书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4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2312" w:hAnsi="方正仿宋_GB2312" w:eastAsia="方正仿宋_GB2312" w:cs="方正仿宋_GB2312"/>
          <w:sz w:val="32"/>
          <w:szCs w:val="40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40"/>
          <w:u w:val="single"/>
          <w:lang w:val="en-US" w:eastAsia="zh-CN"/>
        </w:rPr>
        <w:t xml:space="preserve">                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>兹授权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>（身份证号码：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u w:val="single"/>
          <w:lang w:val="en-US" w:eastAsia="zh-CN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>）代理参与竞标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u w:val="single"/>
          <w:lang w:val="en-US" w:eastAsia="zh-CN"/>
        </w:rPr>
        <w:t xml:space="preserve">      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>项目（项目编号：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u w:val="single"/>
          <w:lang w:val="en-US" w:eastAsia="zh-CN"/>
        </w:rPr>
        <w:t xml:space="preserve">                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>），权限包括提交报名材料、报价、参加竞价会议、签署交易合同等相关法律文书、及其他一切相关手续。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>授权期限：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>日至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>日止。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 xml:space="preserve"> 授权人/（公司）：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 xml:space="preserve">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D4E92C9-AF76-488E-98ED-3E8B649DF1D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65A6CEA-BD40-4136-A330-CE9E9744971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788D6A97-674E-4923-B95A-FAE4FBE274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ZGQxN2M3NmJiOTFiZmE3ODA0NTRkNTI5NTM5ZmEifQ=="/>
  </w:docVars>
  <w:rsids>
    <w:rsidRoot w:val="1DE3073E"/>
    <w:rsid w:val="1DE3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2024-01-21T02:53:00Z</dcterms:created>
  <dc:creator>储志明</dc:creator>
  <cp:lastModifiedBy>储志明</cp:lastModifiedBy>
  <dcterms:modified xsi:type="dcterms:W3CDTF">2024-01-21T02:53:46Z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3DB3B4DC782349EBBDDA070952B616EF_11</vt:lpwstr>
  </property>
</Properties>
</file>