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300" w:beforeAutospacing="0" w:after="150" w:afterAutospacing="0" w:line="420" w:lineRule="atLeast"/>
        <w:ind w:right="-226"/>
        <w:jc w:val="left"/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300" w:beforeAutospacing="0" w:after="150" w:afterAutospacing="0" w:line="420" w:lineRule="atLeast"/>
        <w:ind w:right="-226" w:firstLine="720" w:firstLineChars="300"/>
        <w:jc w:val="left"/>
        <w:rPr>
          <w:rFonts w:hint="default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  <w:t>杨继洲医案长卷及杨继洲医案连环画要求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300" w:beforeAutospacing="0" w:after="150" w:afterAutospacing="0" w:line="420" w:lineRule="atLeast"/>
        <w:ind w:right="-226" w:firstLine="720" w:firstLineChars="300"/>
        <w:jc w:val="left"/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  <w:t>1、医案图长卷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300" w:beforeAutospacing="0" w:after="150" w:afterAutospacing="0" w:line="420" w:lineRule="atLeast"/>
        <w:ind w:right="-226" w:firstLine="720" w:firstLineChars="300"/>
        <w:jc w:val="left"/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  <w:t>长卷规格:长3.8米、高0.275米（画芯长2.89、高0.21米），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300" w:beforeAutospacing="0" w:after="150" w:afterAutospacing="0" w:line="420" w:lineRule="atLeast"/>
        <w:ind w:right="-226" w:firstLine="720" w:firstLineChars="300"/>
        <w:jc w:val="left"/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  <w:t>材料：长卷正面丝绢，反面防丝绸；盒子外面锦缎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300" w:beforeAutospacing="0" w:after="150" w:afterAutospacing="0" w:line="420" w:lineRule="atLeast"/>
        <w:ind w:right="-226" w:firstLine="720" w:firstLineChars="300"/>
        <w:jc w:val="left"/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  <w:t>内容：长卷+盒子+袋子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300" w:beforeAutospacing="0" w:after="150" w:afterAutospacing="0" w:line="420" w:lineRule="atLeast"/>
        <w:ind w:right="-226" w:firstLine="720" w:firstLineChars="300"/>
        <w:jc w:val="left"/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  <w:t>数量：600套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300" w:beforeAutospacing="0" w:after="150" w:afterAutospacing="0" w:line="420" w:lineRule="atLeast"/>
        <w:ind w:right="-226" w:firstLine="720" w:firstLineChars="300"/>
        <w:jc w:val="left"/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  <w:t>2、简装杨继洲医案图连环画简装版，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300" w:beforeAutospacing="0" w:after="150" w:afterAutospacing="0" w:line="420" w:lineRule="atLeast"/>
        <w:ind w:right="-226" w:firstLine="720" w:firstLineChars="300"/>
        <w:jc w:val="left"/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  <w:t>规格：高17.7厘米、宽13.2厘米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300" w:beforeAutospacing="0" w:after="150" w:afterAutospacing="0" w:line="420" w:lineRule="atLeast"/>
        <w:ind w:right="-226" w:firstLine="720" w:firstLineChars="300"/>
        <w:jc w:val="left"/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  <w:t>材料：外面250g铜板纸，内页80g双胶纸。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300" w:beforeAutospacing="0" w:after="150" w:afterAutospacing="0" w:line="420" w:lineRule="atLeast"/>
        <w:ind w:right="-226" w:firstLine="720" w:firstLineChars="300"/>
        <w:jc w:val="left"/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  <w:t>工艺：锁线胶装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300" w:beforeAutospacing="0" w:after="150" w:afterAutospacing="0" w:line="420" w:lineRule="atLeast"/>
        <w:ind w:right="-226" w:firstLine="720" w:firstLineChars="300"/>
        <w:jc w:val="left"/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F2F2F"/>
          <w:kern w:val="0"/>
          <w:sz w:val="24"/>
          <w:szCs w:val="24"/>
          <w:shd w:val="clear" w:color="auto" w:fill="FFFFFF"/>
          <w:lang w:val="en-US" w:eastAsia="zh-CN" w:bidi="ar"/>
        </w:rPr>
        <w:t>数量：2000册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YzNmMTI3Yzk5MDMzNmJjZGI1Mzk5NGEwMzM2MGEifQ=="/>
  </w:docVars>
  <w:rsids>
    <w:rsidRoot w:val="6AE6075C"/>
    <w:rsid w:val="6AE6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2023-11-02T06:43:00Z</dcterms:created>
  <dc:creator>zzy</dc:creator>
  <cp:lastModifiedBy>zzy</cp:lastModifiedBy>
  <dcterms:modified xsi:type="dcterms:W3CDTF">2023-11-02T06:44:55Z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A4AFCA0D5C1C401C970908FCCFF62ECC_11</vt:lpwstr>
  </property>
</Properties>
</file>